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04CE" w14:textId="77777777" w:rsidR="00646AFE" w:rsidRDefault="009778E1">
      <w:r>
        <w:tab/>
      </w:r>
    </w:p>
    <w:p w14:paraId="33984E9E" w14:textId="77777777" w:rsidR="009778E1" w:rsidRDefault="009778E1"/>
    <w:tbl>
      <w:tblPr>
        <w:tblStyle w:val="TableGrid"/>
        <w:tblW w:w="0" w:type="auto"/>
        <w:tblLook w:val="04A0" w:firstRow="1" w:lastRow="0" w:firstColumn="1" w:lastColumn="0" w:noHBand="0" w:noVBand="1"/>
      </w:tblPr>
      <w:tblGrid>
        <w:gridCol w:w="2357"/>
        <w:gridCol w:w="6659"/>
      </w:tblGrid>
      <w:tr w:rsidR="009778E1" w14:paraId="7FAE2EFB" w14:textId="77777777" w:rsidTr="00054249">
        <w:tc>
          <w:tcPr>
            <w:tcW w:w="2376" w:type="dxa"/>
          </w:tcPr>
          <w:p w14:paraId="750CDFEF" w14:textId="77777777" w:rsidR="009778E1" w:rsidRDefault="009778E1" w:rsidP="009778E1">
            <w:r>
              <w:t>Searching for a Coordinator/Partner for</w:t>
            </w:r>
          </w:p>
        </w:tc>
        <w:tc>
          <w:tcPr>
            <w:tcW w:w="6866" w:type="dxa"/>
          </w:tcPr>
          <w:p w14:paraId="09F7BA2E" w14:textId="77777777" w:rsidR="009778E1" w:rsidRPr="009778E1" w:rsidRDefault="009778E1">
            <w:pPr>
              <w:rPr>
                <w:b/>
              </w:rPr>
            </w:pPr>
            <w:r w:rsidRPr="009778E1">
              <w:rPr>
                <w:b/>
              </w:rPr>
              <w:t>The Green Deal – Farm to Fork</w:t>
            </w:r>
          </w:p>
        </w:tc>
      </w:tr>
      <w:tr w:rsidR="009778E1" w14:paraId="5340BB48" w14:textId="77777777" w:rsidTr="00054249">
        <w:tc>
          <w:tcPr>
            <w:tcW w:w="2376" w:type="dxa"/>
          </w:tcPr>
          <w:p w14:paraId="584D3CD5" w14:textId="77777777" w:rsidR="009778E1" w:rsidRDefault="009778E1">
            <w:r>
              <w:t>Topic</w:t>
            </w:r>
          </w:p>
        </w:tc>
        <w:tc>
          <w:tcPr>
            <w:tcW w:w="6866" w:type="dxa"/>
          </w:tcPr>
          <w:p w14:paraId="262395B7" w14:textId="77777777" w:rsidR="009778E1" w:rsidRDefault="009778E1">
            <w:pPr>
              <w:rPr>
                <w:b/>
                <w:bCs/>
              </w:rPr>
            </w:pPr>
            <w:r w:rsidRPr="001C38E7">
              <w:rPr>
                <w:b/>
                <w:bCs/>
              </w:rPr>
              <w:t xml:space="preserve">LC-GD-6-1-2020: </w:t>
            </w:r>
          </w:p>
          <w:p w14:paraId="3E335B42"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754547C8" w14:textId="77777777" w:rsidTr="00054249">
        <w:tc>
          <w:tcPr>
            <w:tcW w:w="2376" w:type="dxa"/>
          </w:tcPr>
          <w:p w14:paraId="755D9DDB" w14:textId="77777777" w:rsidR="009778E1" w:rsidRDefault="009778E1">
            <w:r>
              <w:t>Subtopic</w:t>
            </w:r>
          </w:p>
        </w:tc>
        <w:tc>
          <w:tcPr>
            <w:tcW w:w="6866" w:type="dxa"/>
          </w:tcPr>
          <w:p w14:paraId="237DDF8F" w14:textId="77777777" w:rsidR="00355DD1" w:rsidRDefault="00355DD1" w:rsidP="00355DD1">
            <w:pPr>
              <w:jc w:val="both"/>
              <w:rPr>
                <w:b/>
                <w:bCs/>
              </w:rPr>
            </w:pPr>
            <w:r w:rsidRPr="001C38E7">
              <w:rPr>
                <w:b/>
                <w:bCs/>
              </w:rPr>
              <w:t>Subtopic B. [2021] Achieving climate neutral food businesses by mitigating climate</w:t>
            </w:r>
            <w:r>
              <w:rPr>
                <w:b/>
                <w:bCs/>
              </w:rPr>
              <w:t xml:space="preserve"> </w:t>
            </w:r>
            <w:r w:rsidRPr="001C38E7">
              <w:rPr>
                <w:b/>
                <w:bCs/>
              </w:rPr>
              <w:t>change, reducing energy use and increasing energy efficiency in processing, distribution,</w:t>
            </w:r>
            <w:r>
              <w:rPr>
                <w:b/>
                <w:bCs/>
              </w:rPr>
              <w:t xml:space="preserve"> </w:t>
            </w:r>
            <w:r w:rsidRPr="001C38E7">
              <w:rPr>
                <w:b/>
                <w:bCs/>
              </w:rPr>
              <w:t>conservation and preparation of food (IA)</w:t>
            </w:r>
          </w:p>
          <w:p w14:paraId="2EF63450" w14:textId="77777777" w:rsidR="009778E1" w:rsidRDefault="009778E1"/>
          <w:p w14:paraId="36419FDA" w14:textId="77777777" w:rsidR="00355DD1" w:rsidRPr="001C38E7" w:rsidRDefault="00355DD1" w:rsidP="00355DD1">
            <w:pPr>
              <w:jc w:val="both"/>
              <w:rPr>
                <w:b/>
                <w:bCs/>
              </w:rPr>
            </w:pPr>
            <w:r w:rsidRPr="001C38E7">
              <w:rPr>
                <w:b/>
                <w:bCs/>
              </w:rPr>
              <w:t>Subtopic E. [2021] Reducing food losses and waste at every stage of the food chain</w:t>
            </w:r>
          </w:p>
          <w:p w14:paraId="7DC12214" w14:textId="35D84731" w:rsidR="00054249" w:rsidRDefault="00355DD1" w:rsidP="007B3C1D">
            <w:pPr>
              <w:jc w:val="both"/>
            </w:pPr>
            <w:r w:rsidRPr="001C38E7">
              <w:rPr>
                <w:b/>
                <w:bCs/>
              </w:rPr>
              <w:t>including consumption, while also avoiding unsustainable packaging (IA)</w:t>
            </w:r>
          </w:p>
        </w:tc>
      </w:tr>
      <w:tr w:rsidR="009778E1" w14:paraId="00BCD811" w14:textId="77777777" w:rsidTr="00054249">
        <w:tc>
          <w:tcPr>
            <w:tcW w:w="2376" w:type="dxa"/>
          </w:tcPr>
          <w:p w14:paraId="7DDFC0DC" w14:textId="77777777" w:rsidR="009778E1" w:rsidRDefault="009778E1">
            <w:r>
              <w:t>Organisation Details</w:t>
            </w:r>
          </w:p>
        </w:tc>
        <w:tc>
          <w:tcPr>
            <w:tcW w:w="6866" w:type="dxa"/>
          </w:tcPr>
          <w:p w14:paraId="104514EE" w14:textId="77777777" w:rsidR="00054249" w:rsidRDefault="00965483">
            <w:r>
              <w:t>Institute of Technology, Carlow</w:t>
            </w:r>
          </w:p>
          <w:p w14:paraId="037D80A4" w14:textId="0C0D8F27" w:rsidR="009778E1" w:rsidRDefault="00031EB6">
            <w:r>
              <w:t>Our vision is to be a leading European Technological University, continuously advancing knowledge creation, development and application through progressive research, teaching, learning and engagement philosophies and practices.</w:t>
            </w:r>
          </w:p>
        </w:tc>
      </w:tr>
      <w:tr w:rsidR="009778E1" w14:paraId="749FC230" w14:textId="77777777" w:rsidTr="00054249">
        <w:tc>
          <w:tcPr>
            <w:tcW w:w="2376" w:type="dxa"/>
          </w:tcPr>
          <w:p w14:paraId="67B9B866" w14:textId="77777777" w:rsidR="009778E1" w:rsidRDefault="009778E1">
            <w:r>
              <w:t>How we can contribute to this topic</w:t>
            </w:r>
          </w:p>
        </w:tc>
        <w:tc>
          <w:tcPr>
            <w:tcW w:w="6866" w:type="dxa"/>
          </w:tcPr>
          <w:p w14:paraId="7883D56D" w14:textId="3C802A02" w:rsidR="00054249" w:rsidRDefault="007B3C1D" w:rsidP="006B6E19">
            <w:r w:rsidRPr="00965483">
              <w:t>We can provide a multi-actor approach through links with food and drink SMEs, local authorities, actors in the rural economy space plus we are strategically located in rural Ireland</w:t>
            </w:r>
            <w:r w:rsidR="006B6E19">
              <w:t xml:space="preserve">. </w:t>
            </w:r>
            <w:r w:rsidR="006B6E19">
              <w:t>We have developed innovation residencies whereby SMEs are embedded within HEIs to work on challenges such as sustainable packaging and navigating the change in operations caused by COVID-19.</w:t>
            </w:r>
            <w:r w:rsidR="006B6E19">
              <w:t xml:space="preserve"> These residencies can be tailored towards addressing the challenges targeted in the Farm to Fork call.</w:t>
            </w:r>
            <w:bookmarkStart w:id="0" w:name="_GoBack"/>
            <w:bookmarkEnd w:id="0"/>
          </w:p>
        </w:tc>
      </w:tr>
      <w:tr w:rsidR="009778E1" w14:paraId="6763B753" w14:textId="77777777" w:rsidTr="00054249">
        <w:tc>
          <w:tcPr>
            <w:tcW w:w="2376" w:type="dxa"/>
          </w:tcPr>
          <w:p w14:paraId="2FE99490" w14:textId="77777777" w:rsidR="009778E1" w:rsidRDefault="009778E1">
            <w:r>
              <w:t>Other information</w:t>
            </w:r>
          </w:p>
        </w:tc>
        <w:tc>
          <w:tcPr>
            <w:tcW w:w="6866" w:type="dxa"/>
          </w:tcPr>
          <w:p w14:paraId="35375F87" w14:textId="77777777" w:rsidR="007B3C1D" w:rsidRDefault="007B3C1D" w:rsidP="007B3C1D">
            <w:r>
              <w:t xml:space="preserve">Institute of Technology, Carlow has built strong links with +60 SMEs in the food and drink sector and have </w:t>
            </w:r>
            <w:r w:rsidRPr="00005501">
              <w:t>increase</w:t>
            </w:r>
            <w:r>
              <w:t>d</w:t>
            </w:r>
            <w:r w:rsidRPr="00005501">
              <w:t xml:space="preserve"> innovation capacity within </w:t>
            </w:r>
            <w:r>
              <w:t xml:space="preserve">these </w:t>
            </w:r>
            <w:r w:rsidRPr="00005501">
              <w:t xml:space="preserve">SMEs </w:t>
            </w:r>
            <w:r>
              <w:t>through</w:t>
            </w:r>
            <w:r w:rsidRPr="00005501">
              <w:t xml:space="preserve"> collaborati</w:t>
            </w:r>
            <w:r>
              <w:t>on</w:t>
            </w:r>
            <w:r w:rsidRPr="00005501">
              <w:t>.</w:t>
            </w:r>
          </w:p>
          <w:p w14:paraId="264E7192" w14:textId="5853B7B1" w:rsidR="00054249" w:rsidRDefault="00E556C5">
            <w:r>
              <w:t xml:space="preserve">Through our BSc(Hons) in Sustainable Farm Management and Agribusiness, we created Ireland’s first undergraduate degree programme with an emphasis on sustainability of agriculture, taking into account the entire rural community and the impact of </w:t>
            </w:r>
            <w:proofErr w:type="spellStart"/>
            <w:r>
              <w:t>agri</w:t>
            </w:r>
            <w:proofErr w:type="spellEnd"/>
            <w:r>
              <w:t>-food production on society as a whole. Rural Entrepreneurship and collaboration with local SMEs is one of the core pillars of this programme.</w:t>
            </w:r>
          </w:p>
          <w:p w14:paraId="2A67B3A6" w14:textId="77777777" w:rsidR="00054249" w:rsidRDefault="00054249"/>
        </w:tc>
      </w:tr>
      <w:tr w:rsidR="009778E1" w14:paraId="41788220" w14:textId="77777777" w:rsidTr="00054249">
        <w:tc>
          <w:tcPr>
            <w:tcW w:w="2376" w:type="dxa"/>
          </w:tcPr>
          <w:p w14:paraId="777CEB0D" w14:textId="77777777" w:rsidR="009778E1" w:rsidRDefault="009778E1">
            <w:r>
              <w:t>Previous Horizon 2020 projects</w:t>
            </w:r>
          </w:p>
        </w:tc>
        <w:tc>
          <w:tcPr>
            <w:tcW w:w="6866" w:type="dxa"/>
          </w:tcPr>
          <w:p w14:paraId="0E525440" w14:textId="77777777" w:rsidR="009778E1" w:rsidRDefault="00D53B7F">
            <w:hyperlink r:id="rId7" w:history="1">
              <w:r w:rsidR="00005501" w:rsidRPr="008B37FE">
                <w:rPr>
                  <w:rStyle w:val="Hyperlink"/>
                </w:rPr>
                <w:t>https://www.greener-h2020.eu/en/normal/home</w:t>
              </w:r>
            </w:hyperlink>
          </w:p>
          <w:p w14:paraId="0776DEEA" w14:textId="77777777" w:rsidR="00005501" w:rsidRDefault="00D53B7F">
            <w:hyperlink r:id="rId8" w:history="1">
              <w:r w:rsidR="00005501" w:rsidRPr="008B37FE">
                <w:rPr>
                  <w:rStyle w:val="Hyperlink"/>
                </w:rPr>
                <w:t>https://catalystproject.eu/</w:t>
              </w:r>
            </w:hyperlink>
          </w:p>
          <w:p w14:paraId="52EB874C" w14:textId="4116B0CA" w:rsidR="00054249" w:rsidRDefault="00D53B7F">
            <w:hyperlink r:id="rId9" w:history="1">
              <w:r w:rsidR="00005501" w:rsidRPr="008B37FE">
                <w:rPr>
                  <w:rStyle w:val="Hyperlink"/>
                </w:rPr>
                <w:t>https://www.bucanier.eu/about/</w:t>
              </w:r>
            </w:hyperlink>
          </w:p>
          <w:p w14:paraId="30B2411B" w14:textId="77777777" w:rsidR="00054249" w:rsidRDefault="00054249"/>
        </w:tc>
      </w:tr>
      <w:tr w:rsidR="009778E1" w14:paraId="456B6960" w14:textId="77777777" w:rsidTr="00054249">
        <w:tc>
          <w:tcPr>
            <w:tcW w:w="2376" w:type="dxa"/>
          </w:tcPr>
          <w:p w14:paraId="4724CCE2" w14:textId="77777777" w:rsidR="009778E1" w:rsidRDefault="009778E1" w:rsidP="009778E1">
            <w:r>
              <w:t xml:space="preserve">Contact Details, Name, </w:t>
            </w:r>
          </w:p>
          <w:p w14:paraId="69D4C9F9" w14:textId="77777777" w:rsidR="009778E1" w:rsidRDefault="009778E1" w:rsidP="009778E1">
            <w:r>
              <w:t xml:space="preserve">Email &amp; </w:t>
            </w:r>
          </w:p>
          <w:p w14:paraId="2355476D" w14:textId="77777777" w:rsidR="009778E1" w:rsidRDefault="009778E1" w:rsidP="009778E1">
            <w:r>
              <w:t>phone number</w:t>
            </w:r>
          </w:p>
        </w:tc>
        <w:tc>
          <w:tcPr>
            <w:tcW w:w="6866" w:type="dxa"/>
          </w:tcPr>
          <w:p w14:paraId="19A1DEA4" w14:textId="7268B94A" w:rsidR="009778E1" w:rsidRDefault="006B6E19">
            <w:proofErr w:type="spellStart"/>
            <w:r>
              <w:t>Dr.</w:t>
            </w:r>
            <w:proofErr w:type="spellEnd"/>
            <w:r>
              <w:t xml:space="preserve"> </w:t>
            </w:r>
            <w:r w:rsidR="00965483">
              <w:t>Joanne Fitzgerald</w:t>
            </w:r>
          </w:p>
          <w:p w14:paraId="306ACC5D" w14:textId="7942F1C2" w:rsidR="00965483" w:rsidRDefault="006B6E19">
            <w:hyperlink r:id="rId10" w:history="1">
              <w:r w:rsidRPr="002E7C17">
                <w:rPr>
                  <w:rStyle w:val="Hyperlink"/>
                </w:rPr>
                <w:t>Joanne.fitzgerald@itcarlow.ie</w:t>
              </w:r>
            </w:hyperlink>
          </w:p>
          <w:p w14:paraId="71E6FC56" w14:textId="0864FEB0" w:rsidR="006B6E19" w:rsidRDefault="006B6E19">
            <w:r>
              <w:t>+353599175213</w:t>
            </w:r>
          </w:p>
        </w:tc>
      </w:tr>
      <w:tr w:rsidR="009778E1" w14:paraId="24B4EC30" w14:textId="77777777" w:rsidTr="00054249">
        <w:tc>
          <w:tcPr>
            <w:tcW w:w="2376" w:type="dxa"/>
          </w:tcPr>
          <w:p w14:paraId="44B664B6" w14:textId="77777777" w:rsidR="009778E1" w:rsidRDefault="009778E1" w:rsidP="009778E1">
            <w:r>
              <w:t>Irish NCP</w:t>
            </w:r>
          </w:p>
        </w:tc>
        <w:tc>
          <w:tcPr>
            <w:tcW w:w="6866" w:type="dxa"/>
          </w:tcPr>
          <w:p w14:paraId="244275FB" w14:textId="77777777" w:rsidR="009778E1" w:rsidRDefault="009778E1" w:rsidP="009778E1">
            <w:r>
              <w:t xml:space="preserve">Matthew Clarke  </w:t>
            </w:r>
            <w:hyperlink r:id="rId11" w:history="1">
              <w:r w:rsidRPr="006D5761">
                <w:rPr>
                  <w:rStyle w:val="Hyperlink"/>
                </w:rPr>
                <w:t>Matthew.Clarke@agriculture.gov.ie</w:t>
              </w:r>
            </w:hyperlink>
            <w:r>
              <w:t xml:space="preserve">  +353871026192</w:t>
            </w:r>
          </w:p>
        </w:tc>
      </w:tr>
    </w:tbl>
    <w:p w14:paraId="4BD5A449"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1"/>
    <w:rsid w:val="000020AD"/>
    <w:rsid w:val="00005501"/>
    <w:rsid w:val="00031EB6"/>
    <w:rsid w:val="00054249"/>
    <w:rsid w:val="00355DD1"/>
    <w:rsid w:val="004746E9"/>
    <w:rsid w:val="005B6429"/>
    <w:rsid w:val="00646AFE"/>
    <w:rsid w:val="006B6E19"/>
    <w:rsid w:val="00706F90"/>
    <w:rsid w:val="007B3C1D"/>
    <w:rsid w:val="008B6B83"/>
    <w:rsid w:val="00965483"/>
    <w:rsid w:val="009778E1"/>
    <w:rsid w:val="00C37C5F"/>
    <w:rsid w:val="00E55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C66D"/>
  <w15:docId w15:val="{43FD70C5-6952-41C3-BECD-F6A982B7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ystproject.e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reener-h2020.eu/en/normal/hom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Clarke@agriculture.gov.ie" TargetMode="External"/><Relationship Id="rId5" Type="http://schemas.openxmlformats.org/officeDocument/2006/relationships/settings" Target="settings.xml"/><Relationship Id="rId10" Type="http://schemas.openxmlformats.org/officeDocument/2006/relationships/hyperlink" Target="mailto:Joanne.fitzgerald@itcarlow.ie" TargetMode="External"/><Relationship Id="rId4" Type="http://schemas.openxmlformats.org/officeDocument/2006/relationships/styles" Target="styles.xml"/><Relationship Id="rId9" Type="http://schemas.openxmlformats.org/officeDocument/2006/relationships/hyperlink" Target="https://www.bucanier.e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57155DCEFDB4EA46AD1F7B472A0F0" ma:contentTypeVersion="13" ma:contentTypeDescription="Create a new document." ma:contentTypeScope="" ma:versionID="b68f3273b72c6c24e024fa2278b8fc36">
  <xsd:schema xmlns:xsd="http://www.w3.org/2001/XMLSchema" xmlns:xs="http://www.w3.org/2001/XMLSchema" xmlns:p="http://schemas.microsoft.com/office/2006/metadata/properties" xmlns:ns3="e266e580-2c46-4b38-b49b-a072466c5125" xmlns:ns4="3e4041a4-1e9b-44b3-a020-5757393cb8a8" targetNamespace="http://schemas.microsoft.com/office/2006/metadata/properties" ma:root="true" ma:fieldsID="ed98c75f4fe6f80c8c07b73f81f139ac" ns3:_="" ns4:_="">
    <xsd:import namespace="e266e580-2c46-4b38-b49b-a072466c5125"/>
    <xsd:import namespace="3e4041a4-1e9b-44b3-a020-5757393cb8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6e580-2c46-4b38-b49b-a072466c5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41a4-1e9b-44b3-a020-5757393cb8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B5AF3-3C87-4BED-8BF5-A58E15DD8365}">
  <ds:schemaRefs>
    <ds:schemaRef ds:uri="http://schemas.microsoft.com/sharepoint/v3/contenttype/forms"/>
  </ds:schemaRefs>
</ds:datastoreItem>
</file>

<file path=customXml/itemProps2.xml><?xml version="1.0" encoding="utf-8"?>
<ds:datastoreItem xmlns:ds="http://schemas.openxmlformats.org/officeDocument/2006/customXml" ds:itemID="{1CDF6304-FB13-4AC1-BBCC-FC6696D1139F}">
  <ds:schemaRefs>
    <ds:schemaRef ds:uri="http://schemas.openxmlformats.org/package/2006/metadata/core-properties"/>
    <ds:schemaRef ds:uri="http://schemas.microsoft.com/office/infopath/2007/PartnerControls"/>
    <ds:schemaRef ds:uri="http://schemas.microsoft.com/office/2006/metadata/properties"/>
    <ds:schemaRef ds:uri="3e4041a4-1e9b-44b3-a020-5757393cb8a8"/>
    <ds:schemaRef ds:uri="http://purl.org/dc/dcmitype/"/>
    <ds:schemaRef ds:uri="http://schemas.microsoft.com/office/2006/documentManagement/types"/>
    <ds:schemaRef ds:uri="http://purl.org/dc/elements/1.1/"/>
    <ds:schemaRef ds:uri="http://www.w3.org/XML/1998/namespace"/>
    <ds:schemaRef ds:uri="http://purl.org/dc/terms/"/>
    <ds:schemaRef ds:uri="e266e580-2c46-4b38-b49b-a072466c5125"/>
  </ds:schemaRefs>
</ds:datastoreItem>
</file>

<file path=customXml/itemProps3.xml><?xml version="1.0" encoding="utf-8"?>
<ds:datastoreItem xmlns:ds="http://schemas.openxmlformats.org/officeDocument/2006/customXml" ds:itemID="{453024C4-BCD6-412E-8BD8-91E123F0A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6e580-2c46-4b38-b49b-a072466c5125"/>
    <ds:schemaRef ds:uri="3e4041a4-1e9b-44b3-a020-5757393cb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Joanne Fitzgerald</cp:lastModifiedBy>
  <cp:revision>2</cp:revision>
  <dcterms:created xsi:type="dcterms:W3CDTF">2020-09-18T11:36:00Z</dcterms:created>
  <dcterms:modified xsi:type="dcterms:W3CDTF">2020-09-18T11:36:00Z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0x01010071D57155DCEFDB4EA46AD1F7B472A0F0</vt:lpwstr>
  </property>
</Properties>
</file>